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D8" w:rsidRDefault="00D15D64" w:rsidP="00091DEE">
      <w:r>
        <w:t>1</w:t>
      </w:r>
      <w:r w:rsidR="004F7E07">
        <w:t>1</w:t>
      </w:r>
      <w:r w:rsidR="001F5422">
        <w:t xml:space="preserve">. </w:t>
      </w:r>
      <w:r>
        <w:t>marts</w:t>
      </w:r>
      <w:r w:rsidR="00607AD8">
        <w:t xml:space="preserve"> 20</w:t>
      </w:r>
      <w:r w:rsidR="004F7E07">
        <w:t>20</w:t>
      </w:r>
      <w:r w:rsidR="00607AD8">
        <w:t xml:space="preserve"> </w:t>
      </w:r>
    </w:p>
    <w:p w:rsidR="00607AD8" w:rsidRDefault="00607AD8" w:rsidP="00607AD8"/>
    <w:p w:rsidR="001F5422" w:rsidRDefault="001F5422" w:rsidP="00607AD8"/>
    <w:p w:rsidR="00607AD8" w:rsidRDefault="00607AD8" w:rsidP="00607AD8">
      <w:pPr>
        <w:rPr>
          <w:b/>
          <w:u w:val="single"/>
        </w:rPr>
      </w:pPr>
      <w:r>
        <w:rPr>
          <w:b/>
          <w:u w:val="single"/>
        </w:rPr>
        <w:t xml:space="preserve">REFERAT af Hovedbestyrelsesmøde, afholdt i </w:t>
      </w:r>
      <w:r w:rsidR="00DF7B9D">
        <w:rPr>
          <w:b/>
          <w:u w:val="single"/>
        </w:rPr>
        <w:t>Huset</w:t>
      </w:r>
      <w:r>
        <w:rPr>
          <w:b/>
          <w:u w:val="single"/>
        </w:rPr>
        <w:t xml:space="preserve">, </w:t>
      </w:r>
      <w:r w:rsidR="00C75DD3">
        <w:rPr>
          <w:b/>
          <w:u w:val="single"/>
        </w:rPr>
        <w:t>tirs</w:t>
      </w:r>
      <w:r w:rsidR="00EE4AF7">
        <w:rPr>
          <w:b/>
          <w:u w:val="single"/>
        </w:rPr>
        <w:t>dag</w:t>
      </w:r>
      <w:r w:rsidR="00431591">
        <w:rPr>
          <w:b/>
          <w:u w:val="single"/>
        </w:rPr>
        <w:t>,</w:t>
      </w:r>
      <w:r>
        <w:rPr>
          <w:b/>
          <w:u w:val="single"/>
        </w:rPr>
        <w:t xml:space="preserve"> den </w:t>
      </w:r>
      <w:r w:rsidR="00D15D64">
        <w:rPr>
          <w:b/>
          <w:u w:val="single"/>
        </w:rPr>
        <w:t>1</w:t>
      </w:r>
      <w:r w:rsidR="000D201F">
        <w:rPr>
          <w:b/>
          <w:u w:val="single"/>
        </w:rPr>
        <w:t>0</w:t>
      </w:r>
      <w:r w:rsidR="000428C1">
        <w:rPr>
          <w:b/>
          <w:u w:val="single"/>
        </w:rPr>
        <w:t xml:space="preserve">. </w:t>
      </w:r>
      <w:r w:rsidR="00D15D64">
        <w:rPr>
          <w:b/>
          <w:u w:val="single"/>
        </w:rPr>
        <w:t>marts</w:t>
      </w:r>
      <w:r>
        <w:rPr>
          <w:b/>
          <w:u w:val="single"/>
        </w:rPr>
        <w:t xml:space="preserve"> 20</w:t>
      </w:r>
      <w:r w:rsidR="000D201F">
        <w:rPr>
          <w:b/>
          <w:u w:val="single"/>
        </w:rPr>
        <w:t>20</w:t>
      </w:r>
    </w:p>
    <w:p w:rsidR="00607AD8" w:rsidRDefault="00607AD8" w:rsidP="00607AD8">
      <w:pPr>
        <w:rPr>
          <w:b/>
          <w:u w:val="single"/>
        </w:rPr>
      </w:pPr>
      <w:bookmarkStart w:id="0" w:name="_GoBack"/>
      <w:bookmarkEnd w:id="0"/>
    </w:p>
    <w:p w:rsidR="00607AD8" w:rsidRDefault="00607AD8" w:rsidP="00607AD8">
      <w:r>
        <w:rPr>
          <w:b/>
          <w:u w:val="single"/>
        </w:rPr>
        <w:t>Deltagere:</w:t>
      </w:r>
      <w:r>
        <w:t xml:space="preserve"> Henrik Persson (HP) – </w:t>
      </w:r>
      <w:r w:rsidR="0089726F">
        <w:t xml:space="preserve">Jens Risum (JR) </w:t>
      </w:r>
      <w:r w:rsidR="00AD6FCC">
        <w:t>–</w:t>
      </w:r>
      <w:r w:rsidR="0089726F">
        <w:t xml:space="preserve"> </w:t>
      </w:r>
      <w:r w:rsidR="00AD6FCC">
        <w:t>Karin Nielsen (KN)</w:t>
      </w:r>
      <w:r>
        <w:t xml:space="preserve"> – Thomas Sørensen (TS) – </w:t>
      </w:r>
      <w:r w:rsidR="00B15595">
        <w:t xml:space="preserve">Flemming Gutheil (FG) – Jeppe Friborg (JF) – </w:t>
      </w:r>
      <w:r w:rsidR="00EE4AF7">
        <w:t xml:space="preserve">Bjarne Kellberg (BK) – Søren Bergquist (SB) </w:t>
      </w:r>
      <w:r w:rsidR="00F82DDF">
        <w:t>– Torben Peters (TP)</w:t>
      </w:r>
      <w:r w:rsidR="00D15D64">
        <w:t xml:space="preserve"> – Steen Kriegel Petersen (SK)</w:t>
      </w:r>
      <w:r w:rsidR="00F82DDF">
        <w:t xml:space="preserve"> </w:t>
      </w:r>
      <w:r w:rsidR="00FC64AC">
        <w:t>s</w:t>
      </w:r>
      <w:r>
        <w:t>amt Eva Sehested (ES).</w:t>
      </w:r>
      <w:r w:rsidR="00102F94">
        <w:t xml:space="preserve">  </w:t>
      </w:r>
    </w:p>
    <w:p w:rsidR="00607AD8" w:rsidRPr="00EE4929" w:rsidRDefault="00607AD8" w:rsidP="00607AD8">
      <w:r w:rsidRPr="00EE4929">
        <w:rPr>
          <w:b/>
          <w:u w:val="single"/>
        </w:rPr>
        <w:t>Afbud:</w:t>
      </w:r>
      <w:r w:rsidRPr="00EE4929">
        <w:t xml:space="preserve"> </w:t>
      </w:r>
      <w:r w:rsidR="00D15D64">
        <w:t>René Thor Olsen</w:t>
      </w:r>
      <w:r w:rsidR="00EE4AF7" w:rsidRPr="00EE4929">
        <w:t>.</w:t>
      </w:r>
    </w:p>
    <w:p w:rsidR="00607AD8" w:rsidRDefault="00607AD8" w:rsidP="00607AD8">
      <w:r>
        <w:rPr>
          <w:b/>
          <w:u w:val="single"/>
        </w:rPr>
        <w:t>Fravær</w:t>
      </w:r>
      <w:r w:rsidR="00FD54E1">
        <w:rPr>
          <w:b/>
          <w:u w:val="single"/>
        </w:rPr>
        <w:t>ende</w:t>
      </w:r>
      <w:r>
        <w:rPr>
          <w:b/>
          <w:u w:val="single"/>
        </w:rPr>
        <w:t>:</w:t>
      </w:r>
      <w:r>
        <w:t xml:space="preserve"> </w:t>
      </w:r>
      <w:r w:rsidR="009C1B4F">
        <w:t>Erik Ørnskov</w:t>
      </w:r>
      <w:r w:rsidR="00102F94">
        <w:t xml:space="preserve"> – B</w:t>
      </w:r>
      <w:r w:rsidR="004F7E07">
        <w:t>ent Lind</w:t>
      </w:r>
      <w:r w:rsidR="00996BBF">
        <w:t xml:space="preserve"> </w:t>
      </w:r>
      <w:r w:rsidR="00EE4AF7" w:rsidRPr="00EE4AF7">
        <w:t>–</w:t>
      </w:r>
      <w:r w:rsidR="00EE4AF7">
        <w:t xml:space="preserve"> </w:t>
      </w:r>
      <w:r w:rsidR="00996BBF">
        <w:t>Philip Schwartz</w:t>
      </w:r>
      <w:r w:rsidR="00A31752">
        <w:t xml:space="preserve"> – Gunner Jensen – Bo de Fries</w:t>
      </w:r>
      <w:r w:rsidR="00F82DDF">
        <w:t>.</w:t>
      </w:r>
    </w:p>
    <w:p w:rsidR="00607AD8" w:rsidRDefault="00607AD8" w:rsidP="00607AD8">
      <w:pPr>
        <w:rPr>
          <w:b/>
        </w:rPr>
      </w:pPr>
    </w:p>
    <w:p w:rsidR="00996BBF" w:rsidRDefault="00996BBF" w:rsidP="00607AD8">
      <w:pPr>
        <w:rPr>
          <w:b/>
        </w:rPr>
      </w:pPr>
    </w:p>
    <w:p w:rsidR="00607AD8" w:rsidRDefault="00607AD8" w:rsidP="00607AD8">
      <w:pPr>
        <w:rPr>
          <w:b/>
        </w:rPr>
      </w:pPr>
      <w:r>
        <w:rPr>
          <w:b/>
        </w:rPr>
        <w:t>Dagsorden:</w:t>
      </w:r>
    </w:p>
    <w:p w:rsidR="00607AD8" w:rsidRDefault="004E58C5" w:rsidP="00607AD8">
      <w:pPr>
        <w:rPr>
          <w:b/>
        </w:rPr>
      </w:pPr>
      <w:r>
        <w:rPr>
          <w:b/>
        </w:rPr>
        <w:t xml:space="preserve"> </w:t>
      </w:r>
    </w:p>
    <w:p w:rsidR="00607AD8" w:rsidRDefault="00607AD8" w:rsidP="00607AD8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Referater: (HB</w:t>
      </w:r>
      <w:r w:rsidR="00102F94">
        <w:rPr>
          <w:b/>
          <w:u w:val="single"/>
        </w:rPr>
        <w:t xml:space="preserve"> </w:t>
      </w:r>
      <w:r>
        <w:rPr>
          <w:b/>
          <w:u w:val="single"/>
        </w:rPr>
        <w:t xml:space="preserve">mødet den </w:t>
      </w:r>
      <w:r w:rsidR="000428C1">
        <w:rPr>
          <w:b/>
          <w:u w:val="single"/>
        </w:rPr>
        <w:t>2</w:t>
      </w:r>
      <w:r w:rsidR="00D15D64">
        <w:rPr>
          <w:b/>
          <w:u w:val="single"/>
        </w:rPr>
        <w:t>0</w:t>
      </w:r>
      <w:r w:rsidR="00D55371">
        <w:rPr>
          <w:b/>
          <w:u w:val="single"/>
        </w:rPr>
        <w:t xml:space="preserve">. </w:t>
      </w:r>
      <w:r w:rsidR="00D15D64">
        <w:rPr>
          <w:b/>
          <w:u w:val="single"/>
        </w:rPr>
        <w:t>januar</w:t>
      </w:r>
      <w:r>
        <w:rPr>
          <w:b/>
          <w:u w:val="single"/>
        </w:rPr>
        <w:t xml:space="preserve"> 20</w:t>
      </w:r>
      <w:r w:rsidR="00D15D64">
        <w:rPr>
          <w:b/>
          <w:u w:val="single"/>
        </w:rPr>
        <w:t>20</w:t>
      </w:r>
      <w:r>
        <w:rPr>
          <w:b/>
          <w:u w:val="single"/>
        </w:rPr>
        <w:t>)</w:t>
      </w:r>
    </w:p>
    <w:p w:rsidR="00607AD8" w:rsidRDefault="00102F94" w:rsidP="0089726F">
      <w:pPr>
        <w:ind w:left="720"/>
      </w:pPr>
      <w:r>
        <w:t>B</w:t>
      </w:r>
      <w:r w:rsidR="00994F5B">
        <w:t>lev</w:t>
      </w:r>
      <w:r>
        <w:t xml:space="preserve"> g</w:t>
      </w:r>
      <w:r w:rsidR="0089726F">
        <w:t>odkendt uden bemærkninger.</w:t>
      </w:r>
    </w:p>
    <w:p w:rsidR="004D76CF" w:rsidRDefault="004D76CF" w:rsidP="0089726F">
      <w:pPr>
        <w:ind w:left="720"/>
      </w:pPr>
    </w:p>
    <w:p w:rsidR="00102F94" w:rsidRDefault="00EE4AF7" w:rsidP="00102F94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Økonomi</w:t>
      </w:r>
    </w:p>
    <w:p w:rsidR="00F82DDF" w:rsidRPr="00030B9F" w:rsidRDefault="00EE4AF7" w:rsidP="00EE4AF7">
      <w:pPr>
        <w:pStyle w:val="Listeafsnit"/>
        <w:numPr>
          <w:ilvl w:val="0"/>
          <w:numId w:val="6"/>
        </w:numPr>
        <w:rPr>
          <w:b/>
          <w:u w:val="single"/>
        </w:rPr>
      </w:pPr>
      <w:r>
        <w:t xml:space="preserve">JR </w:t>
      </w:r>
      <w:r w:rsidR="002B5C0B">
        <w:t xml:space="preserve">gennemgik </w:t>
      </w:r>
      <w:proofErr w:type="spellStart"/>
      <w:r w:rsidR="004B32A1">
        <w:t>CFs</w:t>
      </w:r>
      <w:proofErr w:type="spellEnd"/>
      <w:r w:rsidR="004B32A1">
        <w:t xml:space="preserve"> regnskab for 2019</w:t>
      </w:r>
      <w:r w:rsidR="00030B9F">
        <w:t>, som</w:t>
      </w:r>
      <w:r w:rsidR="004B32A1">
        <w:t xml:space="preserve"> udvis</w:t>
      </w:r>
      <w:r w:rsidR="00030B9F">
        <w:t>t</w:t>
      </w:r>
      <w:r w:rsidR="004B32A1">
        <w:t>e et overskud på ca. 3</w:t>
      </w:r>
      <w:r w:rsidR="00030B9F">
        <w:t>74</w:t>
      </w:r>
      <w:r w:rsidR="004B32A1">
        <w:t xml:space="preserve"> </w:t>
      </w:r>
      <w:proofErr w:type="spellStart"/>
      <w:r w:rsidR="004B32A1">
        <w:t>tkr</w:t>
      </w:r>
      <w:proofErr w:type="spellEnd"/>
      <w:r w:rsidR="004B32A1">
        <w:t xml:space="preserve">., primært fordi vi har overført ca. 400 </w:t>
      </w:r>
      <w:proofErr w:type="spellStart"/>
      <w:r w:rsidR="004B32A1">
        <w:t>tkr</w:t>
      </w:r>
      <w:proofErr w:type="spellEnd"/>
      <w:r w:rsidR="004B32A1">
        <w:t xml:space="preserve">. fra </w:t>
      </w:r>
      <w:proofErr w:type="spellStart"/>
      <w:r w:rsidR="004B32A1">
        <w:t>CFs</w:t>
      </w:r>
      <w:proofErr w:type="spellEnd"/>
      <w:r w:rsidR="004B32A1">
        <w:t xml:space="preserve"> Fond, som er under afvikling i årene 2018-2020</w:t>
      </w:r>
      <w:r w:rsidR="00030B9F">
        <w:t>. Regnskabet kan karakteriseres som tilfredsstillende.</w:t>
      </w:r>
      <w:r w:rsidR="004B32A1">
        <w:t xml:space="preserve"> </w:t>
      </w:r>
      <w:r>
        <w:t xml:space="preserve"> </w:t>
      </w:r>
    </w:p>
    <w:p w:rsidR="00030B9F" w:rsidRPr="00030B9F" w:rsidRDefault="00030B9F" w:rsidP="00EE4AF7">
      <w:pPr>
        <w:pStyle w:val="Listeafsnit"/>
        <w:numPr>
          <w:ilvl w:val="0"/>
          <w:numId w:val="6"/>
        </w:numPr>
        <w:rPr>
          <w:b/>
          <w:u w:val="single"/>
        </w:rPr>
      </w:pPr>
      <w:r>
        <w:t xml:space="preserve">JR fremlagde udkast til </w:t>
      </w:r>
      <w:proofErr w:type="spellStart"/>
      <w:r>
        <w:t>CFs</w:t>
      </w:r>
      <w:proofErr w:type="spellEnd"/>
      <w:r>
        <w:t xml:space="preserve"> budget for 2020. </w:t>
      </w:r>
      <w:r w:rsidR="00A31752">
        <w:t xml:space="preserve">Pga. den igangværende </w:t>
      </w:r>
      <w:proofErr w:type="spellStart"/>
      <w:r w:rsidR="00A31752">
        <w:t>coronavirus</w:t>
      </w:r>
      <w:proofErr w:type="spellEnd"/>
      <w:r w:rsidR="00A31752">
        <w:t xml:space="preserve"> blev der under mødet foretaget nogle nedjusteringer af driftspåvirkningen på sommerlejren, hvilket medførte at bundlinjen kun bliver et overskud på 85 </w:t>
      </w:r>
      <w:proofErr w:type="spellStart"/>
      <w:r w:rsidR="00A31752">
        <w:t>tkr</w:t>
      </w:r>
      <w:proofErr w:type="spellEnd"/>
      <w:r w:rsidR="00A31752">
        <w:t xml:space="preserve"> selv om vi medreg</w:t>
      </w:r>
      <w:r>
        <w:t xml:space="preserve">ner en forventet restoverførsel fra </w:t>
      </w:r>
      <w:proofErr w:type="spellStart"/>
      <w:r>
        <w:t>CFs</w:t>
      </w:r>
      <w:proofErr w:type="spellEnd"/>
      <w:r>
        <w:t xml:space="preserve"> Fond på 450 </w:t>
      </w:r>
      <w:proofErr w:type="spellStart"/>
      <w:r>
        <w:t>tkr</w:t>
      </w:r>
      <w:proofErr w:type="spellEnd"/>
      <w:r>
        <w:t xml:space="preserve">. </w:t>
      </w:r>
    </w:p>
    <w:p w:rsidR="00EE4AF7" w:rsidRPr="00996BBF" w:rsidRDefault="00030B9F" w:rsidP="00EE4AF7">
      <w:pPr>
        <w:pStyle w:val="Listeafsnit"/>
        <w:numPr>
          <w:ilvl w:val="0"/>
          <w:numId w:val="6"/>
        </w:numPr>
        <w:rPr>
          <w:b/>
          <w:u w:val="single"/>
        </w:rPr>
      </w:pPr>
      <w:r>
        <w:t>Der vil blive foretaget geninvesteringer af denne overførsel under hensyntagen til foreningens øvrige drift.</w:t>
      </w:r>
    </w:p>
    <w:p w:rsidR="00AD6FCC" w:rsidRDefault="00AD6FCC" w:rsidP="00996BBF">
      <w:pPr>
        <w:pStyle w:val="Listeafsnit"/>
        <w:ind w:left="1080"/>
        <w:rPr>
          <w:b/>
          <w:u w:val="single"/>
        </w:rPr>
      </w:pPr>
    </w:p>
    <w:p w:rsidR="00996BBF" w:rsidRDefault="00EE4AF7" w:rsidP="00996BBF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Sommerlejren</w:t>
      </w:r>
    </w:p>
    <w:p w:rsidR="00A31752" w:rsidRPr="00A31752" w:rsidRDefault="00A31752" w:rsidP="00996BBF">
      <w:pPr>
        <w:pStyle w:val="Listeafsnit"/>
        <w:numPr>
          <w:ilvl w:val="0"/>
          <w:numId w:val="6"/>
        </w:numPr>
        <w:rPr>
          <w:b/>
          <w:u w:val="single"/>
        </w:rPr>
      </w:pPr>
      <w:r>
        <w:t xml:space="preserve">Der er allerede udført vedligeholdelsesarbejder for 71 </w:t>
      </w:r>
      <w:proofErr w:type="spellStart"/>
      <w:r>
        <w:t>tkr</w:t>
      </w:r>
      <w:proofErr w:type="spellEnd"/>
      <w:r>
        <w:t xml:space="preserve">. </w:t>
      </w:r>
      <w:proofErr w:type="gramStart"/>
      <w:r>
        <w:t>og vi skal have undersøgt om taget skal udskiftes inden for en kortere årrække.</w:t>
      </w:r>
      <w:proofErr w:type="gramEnd"/>
      <w:r>
        <w:t xml:space="preserve">  I så fald skal vi snart i gang med ansøgninger.</w:t>
      </w:r>
    </w:p>
    <w:p w:rsidR="00996BBF" w:rsidRPr="00996BBF" w:rsidRDefault="00A31752" w:rsidP="00996BBF">
      <w:pPr>
        <w:pStyle w:val="Listeafsnit"/>
        <w:numPr>
          <w:ilvl w:val="0"/>
          <w:numId w:val="6"/>
        </w:numPr>
        <w:rPr>
          <w:b/>
          <w:u w:val="single"/>
        </w:rPr>
      </w:pPr>
      <w:r>
        <w:t xml:space="preserve">Håndbolds forestående forårslejr er blevet aflyst, og vi må forudse adskillige aflysninger pga. </w:t>
      </w:r>
      <w:proofErr w:type="spellStart"/>
      <w:r>
        <w:t>conoravirus</w:t>
      </w:r>
      <w:proofErr w:type="spellEnd"/>
      <w:r>
        <w:t xml:space="preserve">. Vi frafalder leje og refunderer depositum i disse tilfælde.  </w:t>
      </w:r>
    </w:p>
    <w:p w:rsidR="00996BBF" w:rsidRDefault="00996BBF" w:rsidP="00996BBF">
      <w:pPr>
        <w:pStyle w:val="Listeafsnit"/>
        <w:ind w:left="1080"/>
        <w:rPr>
          <w:b/>
          <w:u w:val="single"/>
        </w:rPr>
      </w:pPr>
    </w:p>
    <w:p w:rsidR="00E504C1" w:rsidRDefault="00E504C1" w:rsidP="00E504C1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Generalforsamling </w:t>
      </w:r>
    </w:p>
    <w:p w:rsidR="00E504C1" w:rsidRDefault="00E504C1" w:rsidP="00E504C1">
      <w:pPr>
        <w:pStyle w:val="Listeafsnit"/>
        <w:numPr>
          <w:ilvl w:val="0"/>
          <w:numId w:val="6"/>
        </w:numPr>
      </w:pPr>
      <w:r>
        <w:t>Der er foretaget de nødvendige indkaldelser til generalforsamlingen d. 30/3.</w:t>
      </w:r>
    </w:p>
    <w:p w:rsidR="00E504C1" w:rsidRDefault="00E504C1" w:rsidP="00E504C1">
      <w:pPr>
        <w:pStyle w:val="Listeafsnit"/>
        <w:numPr>
          <w:ilvl w:val="0"/>
          <w:numId w:val="6"/>
        </w:numPr>
      </w:pPr>
      <w:r>
        <w:t>Vagn Christensen har sagt ja til at være dirigent.</w:t>
      </w:r>
    </w:p>
    <w:p w:rsidR="00E504C1" w:rsidRDefault="00E504C1" w:rsidP="00E504C1">
      <w:pPr>
        <w:pStyle w:val="Listeafsnit"/>
        <w:numPr>
          <w:ilvl w:val="0"/>
          <w:numId w:val="6"/>
        </w:numPr>
      </w:pPr>
      <w:r>
        <w:t>De 3 medlemmer, der er på valg (RTO, JR og TS) har sagt ja til at genopstille.</w:t>
      </w:r>
    </w:p>
    <w:p w:rsidR="00E504C1" w:rsidRDefault="00E504C1" w:rsidP="00996BBF">
      <w:pPr>
        <w:pStyle w:val="Listeafsnit"/>
        <w:ind w:left="1080"/>
        <w:rPr>
          <w:b/>
          <w:u w:val="single"/>
        </w:rPr>
      </w:pPr>
    </w:p>
    <w:p w:rsidR="004B32A1" w:rsidRPr="00996BBF" w:rsidRDefault="004B32A1" w:rsidP="00996BBF">
      <w:pPr>
        <w:pStyle w:val="Listeafsnit"/>
        <w:ind w:left="1080"/>
        <w:rPr>
          <w:b/>
          <w:u w:val="single"/>
        </w:rPr>
      </w:pPr>
    </w:p>
    <w:p w:rsidR="00B15595" w:rsidRDefault="00EE4AF7" w:rsidP="00B15595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Huset</w:t>
      </w:r>
    </w:p>
    <w:p w:rsidR="00EE4929" w:rsidRDefault="00597B19" w:rsidP="00EE4929">
      <w:pPr>
        <w:pStyle w:val="Listeafsnit"/>
        <w:numPr>
          <w:ilvl w:val="0"/>
          <w:numId w:val="6"/>
        </w:numPr>
      </w:pPr>
      <w:r>
        <w:t xml:space="preserve">Der udestår </w:t>
      </w:r>
      <w:r w:rsidR="00590FF4">
        <w:t>fortsat</w:t>
      </w:r>
      <w:r>
        <w:t xml:space="preserve"> enkelte småopgaver i Huset, som </w:t>
      </w:r>
      <w:r w:rsidR="00590FF4">
        <w:t xml:space="preserve">udvalget koordiner med </w:t>
      </w:r>
      <w:r>
        <w:t>Bondig</w:t>
      </w:r>
      <w:r w:rsidR="00590FF4">
        <w:t>.</w:t>
      </w:r>
      <w:r w:rsidR="00EE4AF7">
        <w:t xml:space="preserve"> </w:t>
      </w:r>
    </w:p>
    <w:p w:rsidR="00996BBF" w:rsidRDefault="00597B19" w:rsidP="00B15595">
      <w:pPr>
        <w:pStyle w:val="Listeafsnit"/>
        <w:numPr>
          <w:ilvl w:val="0"/>
          <w:numId w:val="6"/>
        </w:numPr>
      </w:pPr>
      <w:r>
        <w:t xml:space="preserve">Garagen </w:t>
      </w:r>
      <w:r w:rsidR="00590FF4">
        <w:t xml:space="preserve">skal efter anbefaling af arkitekten renoveres. Vi har sagt ja til et samlet tilbud på 70 </w:t>
      </w:r>
      <w:proofErr w:type="spellStart"/>
      <w:r w:rsidR="00590FF4">
        <w:t>tkr</w:t>
      </w:r>
      <w:proofErr w:type="spellEnd"/>
      <w:r w:rsidR="00590FF4">
        <w:t xml:space="preserve">.  </w:t>
      </w:r>
      <w:proofErr w:type="gramStart"/>
      <w:r w:rsidR="00590FF4">
        <w:t>og forventer at arbejdet starter i april.</w:t>
      </w:r>
      <w:proofErr w:type="gramEnd"/>
      <w:r w:rsidR="00996BBF">
        <w:t xml:space="preserve"> </w:t>
      </w:r>
    </w:p>
    <w:p w:rsidR="00B15595" w:rsidRDefault="00B15595" w:rsidP="00B15595">
      <w:pPr>
        <w:ind w:left="720"/>
        <w:rPr>
          <w:b/>
          <w:u w:val="single"/>
        </w:rPr>
      </w:pPr>
    </w:p>
    <w:p w:rsidR="00607AD8" w:rsidRDefault="00EE4AF7" w:rsidP="00607AD8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>Administrationen</w:t>
      </w:r>
      <w:r w:rsidR="004D76CF">
        <w:rPr>
          <w:b/>
          <w:u w:val="single"/>
        </w:rPr>
        <w:t xml:space="preserve"> </w:t>
      </w:r>
    </w:p>
    <w:p w:rsidR="004D76CF" w:rsidRDefault="00590FF4" w:rsidP="00996BBF">
      <w:pPr>
        <w:pStyle w:val="Listeafsnit"/>
        <w:numPr>
          <w:ilvl w:val="0"/>
          <w:numId w:val="6"/>
        </w:numPr>
      </w:pPr>
      <w:r>
        <w:t>ES orienterede om at der for nylig var smidt en stor kniv ned i vores postkasse, den er blevet afleveret til politiet.</w:t>
      </w:r>
      <w:r w:rsidR="00996BBF">
        <w:t xml:space="preserve"> </w:t>
      </w:r>
    </w:p>
    <w:p w:rsidR="00996BBF" w:rsidRDefault="00996BBF" w:rsidP="00996BBF">
      <w:pPr>
        <w:pStyle w:val="Listeafsnit"/>
        <w:ind w:left="1080"/>
      </w:pPr>
    </w:p>
    <w:p w:rsidR="00607AD8" w:rsidRDefault="001F5422" w:rsidP="00607AD8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Projekt tennishal</w:t>
      </w:r>
    </w:p>
    <w:p w:rsidR="00590FF4" w:rsidRDefault="002E6BEC" w:rsidP="001F5422">
      <w:pPr>
        <w:pStyle w:val="Listeafsnit"/>
        <w:numPr>
          <w:ilvl w:val="0"/>
          <w:numId w:val="6"/>
        </w:numPr>
      </w:pPr>
      <w:r>
        <w:t xml:space="preserve">JF orienterede om, at </w:t>
      </w:r>
      <w:r w:rsidR="00590FF4">
        <w:t>projektet blev enstemmigt vedtaget på den ekstraordinære generalforsamling.</w:t>
      </w:r>
    </w:p>
    <w:p w:rsidR="00F8755A" w:rsidRDefault="00590FF4" w:rsidP="001F5422">
      <w:pPr>
        <w:pStyle w:val="Listeafsnit"/>
        <w:numPr>
          <w:ilvl w:val="0"/>
          <w:numId w:val="6"/>
        </w:numPr>
      </w:pPr>
      <w:r>
        <w:t>TS mfl. henledte opmærksomheden på mulige problematik ved at etablere en separat driftsforening til tennishallen i relation til vores generelle eksklusivret til anlægget. JF lovede, at dette forhold bliver sikret</w:t>
      </w:r>
      <w:r w:rsidR="00F8755A">
        <w:t>.</w:t>
      </w:r>
    </w:p>
    <w:p w:rsidR="00F8755A" w:rsidRDefault="00F8755A" w:rsidP="001F5422">
      <w:pPr>
        <w:pStyle w:val="Listeafsnit"/>
        <w:numPr>
          <w:ilvl w:val="0"/>
          <w:numId w:val="6"/>
        </w:numPr>
      </w:pPr>
      <w:r>
        <w:t>Pt. pågår det jordbundsundersøgelser, som er et vilkår i projektet. Det kan medføre forsinkelser. Der bliver hyret en ekstern byggeleder.</w:t>
      </w:r>
    </w:p>
    <w:p w:rsidR="002E6BEC" w:rsidRDefault="00F8755A" w:rsidP="00F8755A">
      <w:pPr>
        <w:pStyle w:val="Listeafsnit"/>
        <w:numPr>
          <w:ilvl w:val="0"/>
          <w:numId w:val="6"/>
        </w:numPr>
      </w:pPr>
      <w:r>
        <w:t xml:space="preserve">Der blev erindret om vigtigheden af at det af sikkerhedsgrunde foretages nødvendige afspærringer i byggeperioden. </w:t>
      </w:r>
    </w:p>
    <w:p w:rsidR="00B5591C" w:rsidRDefault="00B5591C" w:rsidP="00607AD8">
      <w:pPr>
        <w:ind w:left="1080"/>
      </w:pPr>
    </w:p>
    <w:p w:rsidR="00607AD8" w:rsidRDefault="00996BBF" w:rsidP="00607AD8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Spørgeskemaundersøgelse</w:t>
      </w:r>
    </w:p>
    <w:p w:rsidR="006856DF" w:rsidRDefault="00F8755A" w:rsidP="00996BBF">
      <w:pPr>
        <w:pStyle w:val="Listeafsnit"/>
        <w:numPr>
          <w:ilvl w:val="0"/>
          <w:numId w:val="3"/>
        </w:numPr>
      </w:pPr>
      <w:r>
        <w:t>I fortsættelse af drøftelserne på januarmødet blev det nævnt om vi skal foretage en strukturændring i ledelsen af CF.</w:t>
      </w:r>
    </w:p>
    <w:p w:rsidR="00996BBF" w:rsidRDefault="006856DF" w:rsidP="00996BBF">
      <w:pPr>
        <w:pStyle w:val="Listeafsnit"/>
        <w:numPr>
          <w:ilvl w:val="0"/>
          <w:numId w:val="3"/>
        </w:numPr>
      </w:pPr>
      <w:r>
        <w:t xml:space="preserve">HP </w:t>
      </w:r>
      <w:r w:rsidR="00F8755A">
        <w:t>havde udfærdiget en oversigt over de egentlige forslag. Heraf var der især stemning for fritagelse af CF-kontingent, gøre opmærksom på kursusstøtte og at CF selv forestår uddannelsestilbud.</w:t>
      </w:r>
    </w:p>
    <w:p w:rsidR="00170591" w:rsidRDefault="00170591" w:rsidP="00996BBF">
      <w:pPr>
        <w:pStyle w:val="Listeafsnit"/>
        <w:ind w:left="1080"/>
      </w:pPr>
    </w:p>
    <w:p w:rsidR="00120795" w:rsidRDefault="00120795" w:rsidP="00996BBF">
      <w:pPr>
        <w:pStyle w:val="Listeafsnit"/>
        <w:ind w:left="1080"/>
      </w:pPr>
    </w:p>
    <w:p w:rsidR="00AC6687" w:rsidRDefault="00996BBF" w:rsidP="00AC6687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Nyt fra afdelingerne</w:t>
      </w:r>
    </w:p>
    <w:p w:rsidR="001F5422" w:rsidRDefault="00F8755A" w:rsidP="009C1B4F">
      <w:pPr>
        <w:numPr>
          <w:ilvl w:val="0"/>
          <w:numId w:val="3"/>
        </w:numPr>
      </w:pPr>
      <w:r>
        <w:t xml:space="preserve">Både </w:t>
      </w:r>
      <w:r w:rsidR="00996BBF">
        <w:t xml:space="preserve">Fodbold </w:t>
      </w:r>
      <w:r>
        <w:t>og Håndbold er i dialog med</w:t>
      </w:r>
      <w:r w:rsidR="006856DF">
        <w:t xml:space="preserve"> kommunen </w:t>
      </w:r>
      <w:r>
        <w:t xml:space="preserve">vedr. de fortsat uklare regler for </w:t>
      </w:r>
      <w:r w:rsidR="006856DF">
        <w:t xml:space="preserve"> </w:t>
      </w:r>
      <w:r w:rsidR="00EE4929">
        <w:t>brugerbetaling</w:t>
      </w:r>
      <w:r w:rsidR="00F82DDF">
        <w:t>en</w:t>
      </w:r>
      <w:r w:rsidR="006856DF">
        <w:t xml:space="preserve">, </w:t>
      </w:r>
      <w:r w:rsidR="00F82DDF">
        <w:t xml:space="preserve">som </w:t>
      </w:r>
      <w:r w:rsidR="006856DF">
        <w:t>fortsat forekommer uklar og meget bureaukratisk.</w:t>
      </w:r>
      <w:r w:rsidR="00EE4929">
        <w:t xml:space="preserve"> </w:t>
      </w:r>
    </w:p>
    <w:p w:rsidR="00996BBF" w:rsidRDefault="006856DF" w:rsidP="009C1B4F">
      <w:pPr>
        <w:numPr>
          <w:ilvl w:val="0"/>
          <w:numId w:val="3"/>
        </w:numPr>
      </w:pPr>
      <w:r>
        <w:t xml:space="preserve">FG orienterede om den fortsatte utryghed på anlægget. Senest har der </w:t>
      </w:r>
      <w:r w:rsidR="00D74682">
        <w:t>været</w:t>
      </w:r>
      <w:r>
        <w:t xml:space="preserve"> flere tyverier og </w:t>
      </w:r>
      <w:r w:rsidR="00643547">
        <w:t xml:space="preserve">jævnlig hashrygning. Vi overvejer at følge op overfor Kommunen, og HP </w:t>
      </w:r>
      <w:r w:rsidR="00D74682">
        <w:t>ønsker at</w:t>
      </w:r>
      <w:r w:rsidR="00643547">
        <w:t xml:space="preserve"> modtage besked om nye episoder, så vi får et overblik over omfanget.</w:t>
      </w:r>
    </w:p>
    <w:p w:rsidR="005779D9" w:rsidRDefault="005779D9" w:rsidP="009C1B4F">
      <w:pPr>
        <w:numPr>
          <w:ilvl w:val="0"/>
          <w:numId w:val="3"/>
        </w:numPr>
      </w:pPr>
      <w:r>
        <w:t>Tennis har valgt ny bestyrelsesformand: Peter Kriegbaum.</w:t>
      </w:r>
    </w:p>
    <w:p w:rsidR="00996BBF" w:rsidRDefault="00996BBF" w:rsidP="00996BBF">
      <w:pPr>
        <w:ind w:left="1080"/>
      </w:pPr>
    </w:p>
    <w:p w:rsidR="001F5422" w:rsidRPr="00284C0D" w:rsidRDefault="001F5422" w:rsidP="001F5422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Nyt fra udvalgene:</w:t>
      </w:r>
      <w:r>
        <w:t xml:space="preserve">  </w:t>
      </w:r>
    </w:p>
    <w:p w:rsidR="00EE4929" w:rsidRDefault="00643547" w:rsidP="00643547">
      <w:pPr>
        <w:pStyle w:val="Listeafsnit"/>
        <w:numPr>
          <w:ilvl w:val="0"/>
          <w:numId w:val="3"/>
        </w:numPr>
      </w:pPr>
      <w:r>
        <w:t xml:space="preserve"> </w:t>
      </w:r>
      <w:r w:rsidR="005779D9">
        <w:t xml:space="preserve">FG har </w:t>
      </w:r>
      <w:r>
        <w:t>opdateret listen over udeståender</w:t>
      </w:r>
      <w:r w:rsidR="005779D9">
        <w:t xml:space="preserve"> på anlægget, og d. 12/3 gennemgår han og TS det for yderligere mangler</w:t>
      </w:r>
      <w:r>
        <w:t>.</w:t>
      </w:r>
    </w:p>
    <w:p w:rsidR="005779D9" w:rsidRDefault="005779D9" w:rsidP="00643547">
      <w:pPr>
        <w:pStyle w:val="Listeafsnit"/>
        <w:numPr>
          <w:ilvl w:val="0"/>
          <w:numId w:val="3"/>
        </w:numPr>
      </w:pPr>
      <w:r>
        <w:t>FG orienterede om at der nu er etableret kortbane til børnehåndbold i hallen. Det omfatter en del ekstra streger, da der også er etableret en agility bane.</w:t>
      </w:r>
    </w:p>
    <w:p w:rsidR="00EE4929" w:rsidRDefault="005779D9" w:rsidP="00643547">
      <w:pPr>
        <w:pStyle w:val="Listeafsnit"/>
        <w:numPr>
          <w:ilvl w:val="0"/>
          <w:numId w:val="3"/>
        </w:numPr>
      </w:pPr>
      <w:r>
        <w:t>Der er fortsat problemer med lukning af anlægget om aftenen, herunder i forbindelse med sene arrangementer i restauranten.</w:t>
      </w:r>
      <w:r w:rsidR="00EE4929">
        <w:t xml:space="preserve"> </w:t>
      </w:r>
    </w:p>
    <w:p w:rsidR="001F5422" w:rsidRDefault="001F5422" w:rsidP="00607AD8">
      <w:pPr>
        <w:ind w:left="360"/>
      </w:pPr>
      <w:r>
        <w:t xml:space="preserve"> </w:t>
      </w:r>
    </w:p>
    <w:p w:rsidR="00284C0D" w:rsidRPr="00284C0D" w:rsidRDefault="00607AD8" w:rsidP="00607AD8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Eventuelt:</w:t>
      </w:r>
      <w:r w:rsidR="00FD54E1">
        <w:t xml:space="preserve"> </w:t>
      </w:r>
      <w:r w:rsidR="00284C0D">
        <w:t xml:space="preserve"> </w:t>
      </w:r>
    </w:p>
    <w:p w:rsidR="00170591" w:rsidRDefault="005779D9" w:rsidP="00643547">
      <w:pPr>
        <w:pStyle w:val="Listeafsnit"/>
        <w:numPr>
          <w:ilvl w:val="0"/>
          <w:numId w:val="3"/>
        </w:numPr>
      </w:pPr>
      <w:r>
        <w:t xml:space="preserve">På baggrund af de generelle anbefalinger vedr. </w:t>
      </w:r>
      <w:proofErr w:type="spellStart"/>
      <w:r>
        <w:t>coronavirus</w:t>
      </w:r>
      <w:proofErr w:type="spellEnd"/>
      <w:r>
        <w:t xml:space="preserve"> bliver der etableret flere automater med håndsprit.</w:t>
      </w:r>
    </w:p>
    <w:p w:rsidR="001F5422" w:rsidRDefault="001F5422" w:rsidP="004E58C5">
      <w:pPr>
        <w:ind w:left="720"/>
        <w:jc w:val="right"/>
      </w:pPr>
    </w:p>
    <w:p w:rsidR="00607AD8" w:rsidRDefault="00FC64AC" w:rsidP="004E58C5">
      <w:pPr>
        <w:ind w:left="720"/>
        <w:jc w:val="right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994F5B">
        <w:t xml:space="preserve"> </w:t>
      </w:r>
      <w:proofErr w:type="spellStart"/>
      <w:r w:rsidR="00D3508B">
        <w:rPr>
          <w:i/>
          <w:sz w:val="18"/>
          <w:szCs w:val="18"/>
        </w:rPr>
        <w:t>r</w:t>
      </w:r>
      <w:r w:rsidR="00607AD8">
        <w:rPr>
          <w:i/>
          <w:sz w:val="18"/>
          <w:szCs w:val="18"/>
        </w:rPr>
        <w:t>ef</w:t>
      </w:r>
      <w:proofErr w:type="spellEnd"/>
      <w:r w:rsidR="00607AD8">
        <w:rPr>
          <w:i/>
          <w:sz w:val="18"/>
          <w:szCs w:val="18"/>
        </w:rPr>
        <w:t>.:</w:t>
      </w:r>
      <w:r w:rsidR="00025A4C">
        <w:rPr>
          <w:i/>
          <w:sz w:val="18"/>
          <w:szCs w:val="18"/>
        </w:rPr>
        <w:t>JR/ES</w:t>
      </w:r>
    </w:p>
    <w:p w:rsidR="004D76CF" w:rsidRDefault="004D76CF" w:rsidP="004D76CF">
      <w:pPr>
        <w:rPr>
          <w:i/>
          <w:sz w:val="18"/>
          <w:szCs w:val="18"/>
        </w:rPr>
      </w:pPr>
    </w:p>
    <w:p w:rsidR="00B15595" w:rsidRDefault="00096B9C" w:rsidP="00170591">
      <w:r>
        <w:rPr>
          <w:i/>
          <w:sz w:val="18"/>
          <w:szCs w:val="18"/>
        </w:rPr>
        <w:t xml:space="preserve"> </w:t>
      </w:r>
    </w:p>
    <w:p w:rsidR="00B15595" w:rsidRDefault="00B15595" w:rsidP="004D76CF">
      <w:pPr>
        <w:rPr>
          <w:i/>
          <w:sz w:val="18"/>
          <w:szCs w:val="18"/>
        </w:rPr>
      </w:pPr>
    </w:p>
    <w:sectPr w:rsidR="00B15595" w:rsidSect="00963A1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08" w:rsidRDefault="002E3B08">
      <w:r>
        <w:separator/>
      </w:r>
    </w:p>
  </w:endnote>
  <w:endnote w:type="continuationSeparator" w:id="0">
    <w:p w:rsidR="002E3B08" w:rsidRDefault="002E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08" w:rsidRDefault="002E3B08">
      <w:r>
        <w:separator/>
      </w:r>
    </w:p>
  </w:footnote>
  <w:footnote w:type="continuationSeparator" w:id="0">
    <w:p w:rsidR="002E3B08" w:rsidRDefault="002E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8268"/>
    </w:tblGrid>
    <w:tr w:rsidR="00C21ED0">
      <w:tc>
        <w:tcPr>
          <w:tcW w:w="1510" w:type="dxa"/>
        </w:tcPr>
        <w:p w:rsidR="00C21ED0" w:rsidRDefault="00C21ED0">
          <w:pPr>
            <w:pStyle w:val="Sidehoved"/>
          </w:pPr>
          <w:r>
            <w:rPr>
              <w:noProof/>
            </w:rPr>
            <w:drawing>
              <wp:inline distT="0" distB="0" distL="0" distR="0">
                <wp:extent cx="708660" cy="708660"/>
                <wp:effectExtent l="19050" t="0" r="0" b="0"/>
                <wp:docPr id="1" name="Billede 1" descr="kfum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fum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08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8" w:type="dxa"/>
        </w:tcPr>
        <w:p w:rsidR="00C21ED0" w:rsidRDefault="00C21ED0">
          <w:pPr>
            <w:pStyle w:val="Sidehoved"/>
            <w:tabs>
              <w:tab w:val="left" w:pos="1440"/>
            </w:tabs>
            <w:rPr>
              <w:rFonts w:ascii="Arial" w:hAnsi="Arial" w:cs="Arial"/>
              <w:color w:val="0000FF"/>
              <w:sz w:val="32"/>
            </w:rPr>
          </w:pPr>
          <w:r>
            <w:rPr>
              <w:rFonts w:ascii="Arial" w:hAnsi="Arial" w:cs="Arial"/>
              <w:color w:val="0000FF"/>
              <w:sz w:val="52"/>
            </w:rPr>
            <w:t xml:space="preserve">KFUM </w:t>
          </w:r>
          <w:r>
            <w:rPr>
              <w:rFonts w:ascii="Arial" w:hAnsi="Arial" w:cs="Arial"/>
              <w:color w:val="0000FF"/>
              <w:sz w:val="36"/>
            </w:rPr>
            <w:t>Centralforeningen</w:t>
          </w:r>
        </w:p>
        <w:p w:rsidR="00C21ED0" w:rsidRDefault="00C21ED0">
          <w:pPr>
            <w:pStyle w:val="Sidehoved"/>
            <w:tabs>
              <w:tab w:val="left" w:pos="1440"/>
            </w:tabs>
            <w:rPr>
              <w:rFonts w:ascii="Arial" w:hAnsi="Arial" w:cs="Arial"/>
              <w:color w:val="0000FF"/>
              <w:sz w:val="28"/>
            </w:rPr>
          </w:pPr>
          <w:r>
            <w:rPr>
              <w:rFonts w:ascii="Arial" w:hAnsi="Arial" w:cs="Arial"/>
              <w:color w:val="0000FF"/>
              <w:sz w:val="28"/>
            </w:rPr>
            <w:t xml:space="preserve">Nøkkerosevej </w:t>
          </w:r>
          <w:proofErr w:type="gramStart"/>
          <w:r>
            <w:rPr>
              <w:rFonts w:ascii="Arial" w:hAnsi="Arial" w:cs="Arial"/>
              <w:color w:val="0000FF"/>
              <w:sz w:val="28"/>
            </w:rPr>
            <w:t>23,  2400</w:t>
          </w:r>
          <w:proofErr w:type="gramEnd"/>
          <w:r>
            <w:rPr>
              <w:rFonts w:ascii="Arial" w:hAnsi="Arial" w:cs="Arial"/>
              <w:color w:val="0000FF"/>
              <w:sz w:val="28"/>
            </w:rPr>
            <w:t xml:space="preserve"> København NV              </w:t>
          </w:r>
        </w:p>
        <w:p w:rsidR="00C21ED0" w:rsidRDefault="00C21ED0">
          <w:pPr>
            <w:pStyle w:val="Sidehoved"/>
          </w:pPr>
        </w:p>
      </w:tc>
    </w:tr>
  </w:tbl>
  <w:p w:rsidR="00C21ED0" w:rsidRDefault="00C21ED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2B7"/>
    <w:multiLevelType w:val="hybridMultilevel"/>
    <w:tmpl w:val="CCC2CA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3F80"/>
    <w:multiLevelType w:val="hybridMultilevel"/>
    <w:tmpl w:val="8D7A0BFE"/>
    <w:lvl w:ilvl="0" w:tplc="7E700F0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E161C"/>
    <w:multiLevelType w:val="hybridMultilevel"/>
    <w:tmpl w:val="0ECCF050"/>
    <w:lvl w:ilvl="0" w:tplc="AC2219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36D0B"/>
    <w:multiLevelType w:val="hybridMultilevel"/>
    <w:tmpl w:val="46E8B5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429F7"/>
    <w:multiLevelType w:val="hybridMultilevel"/>
    <w:tmpl w:val="46E8B5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B1E80"/>
    <w:multiLevelType w:val="hybridMultilevel"/>
    <w:tmpl w:val="91D0705A"/>
    <w:lvl w:ilvl="0" w:tplc="7E700F0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9D"/>
    <w:rsid w:val="00000DE7"/>
    <w:rsid w:val="0001559A"/>
    <w:rsid w:val="00025A4C"/>
    <w:rsid w:val="00026311"/>
    <w:rsid w:val="00027458"/>
    <w:rsid w:val="00030B9F"/>
    <w:rsid w:val="00042329"/>
    <w:rsid w:val="000428C1"/>
    <w:rsid w:val="000435A0"/>
    <w:rsid w:val="00062911"/>
    <w:rsid w:val="00064DB8"/>
    <w:rsid w:val="00080BF6"/>
    <w:rsid w:val="00091DEE"/>
    <w:rsid w:val="00096486"/>
    <w:rsid w:val="00096B9C"/>
    <w:rsid w:val="000970E3"/>
    <w:rsid w:val="000B097F"/>
    <w:rsid w:val="000B6BBC"/>
    <w:rsid w:val="000C2D31"/>
    <w:rsid w:val="000D201F"/>
    <w:rsid w:val="000E0570"/>
    <w:rsid w:val="0010239B"/>
    <w:rsid w:val="00102F94"/>
    <w:rsid w:val="00104238"/>
    <w:rsid w:val="001173D3"/>
    <w:rsid w:val="00120795"/>
    <w:rsid w:val="001450DC"/>
    <w:rsid w:val="00170591"/>
    <w:rsid w:val="00180EE7"/>
    <w:rsid w:val="001A571B"/>
    <w:rsid w:val="001B1754"/>
    <w:rsid w:val="001B1FA2"/>
    <w:rsid w:val="001B63EE"/>
    <w:rsid w:val="001C75C8"/>
    <w:rsid w:val="001D2D63"/>
    <w:rsid w:val="001E0CAF"/>
    <w:rsid w:val="001E1F7C"/>
    <w:rsid w:val="001F5422"/>
    <w:rsid w:val="00226F56"/>
    <w:rsid w:val="002345E4"/>
    <w:rsid w:val="00235B8D"/>
    <w:rsid w:val="00271D60"/>
    <w:rsid w:val="00272B8C"/>
    <w:rsid w:val="00280981"/>
    <w:rsid w:val="00284C0D"/>
    <w:rsid w:val="00287E68"/>
    <w:rsid w:val="002B2A67"/>
    <w:rsid w:val="002B541D"/>
    <w:rsid w:val="002B5C0B"/>
    <w:rsid w:val="002C41F3"/>
    <w:rsid w:val="002D0B21"/>
    <w:rsid w:val="002E3B08"/>
    <w:rsid w:val="002E6BEC"/>
    <w:rsid w:val="002F1188"/>
    <w:rsid w:val="0031267E"/>
    <w:rsid w:val="00337090"/>
    <w:rsid w:val="00346FCD"/>
    <w:rsid w:val="00354C4B"/>
    <w:rsid w:val="00363F82"/>
    <w:rsid w:val="00385487"/>
    <w:rsid w:val="003A568F"/>
    <w:rsid w:val="003B5CE6"/>
    <w:rsid w:val="003C14DA"/>
    <w:rsid w:val="003E2E9A"/>
    <w:rsid w:val="003F0D3B"/>
    <w:rsid w:val="003F1D6D"/>
    <w:rsid w:val="004011EE"/>
    <w:rsid w:val="004047C6"/>
    <w:rsid w:val="00407056"/>
    <w:rsid w:val="00411B93"/>
    <w:rsid w:val="00417387"/>
    <w:rsid w:val="00431591"/>
    <w:rsid w:val="004807B6"/>
    <w:rsid w:val="00491DB3"/>
    <w:rsid w:val="00494ECC"/>
    <w:rsid w:val="004B32A1"/>
    <w:rsid w:val="004B56CA"/>
    <w:rsid w:val="004B7BC9"/>
    <w:rsid w:val="004D76CF"/>
    <w:rsid w:val="004E58C5"/>
    <w:rsid w:val="004F7E07"/>
    <w:rsid w:val="00512CA3"/>
    <w:rsid w:val="00520227"/>
    <w:rsid w:val="005436A1"/>
    <w:rsid w:val="00550C4F"/>
    <w:rsid w:val="00564259"/>
    <w:rsid w:val="00564512"/>
    <w:rsid w:val="00570905"/>
    <w:rsid w:val="005779D9"/>
    <w:rsid w:val="00590D2C"/>
    <w:rsid w:val="00590FF4"/>
    <w:rsid w:val="00597B19"/>
    <w:rsid w:val="005B2C65"/>
    <w:rsid w:val="005B368C"/>
    <w:rsid w:val="005B4C3F"/>
    <w:rsid w:val="005F6A72"/>
    <w:rsid w:val="00607AD8"/>
    <w:rsid w:val="00615CDA"/>
    <w:rsid w:val="00615E66"/>
    <w:rsid w:val="006339B7"/>
    <w:rsid w:val="00643547"/>
    <w:rsid w:val="00665251"/>
    <w:rsid w:val="00672CFC"/>
    <w:rsid w:val="006770BD"/>
    <w:rsid w:val="00685380"/>
    <w:rsid w:val="006856DF"/>
    <w:rsid w:val="00685A67"/>
    <w:rsid w:val="00697A5A"/>
    <w:rsid w:val="006A5DC1"/>
    <w:rsid w:val="006E0A7A"/>
    <w:rsid w:val="006E4D22"/>
    <w:rsid w:val="006E503E"/>
    <w:rsid w:val="006F1D41"/>
    <w:rsid w:val="006F5D86"/>
    <w:rsid w:val="0074162D"/>
    <w:rsid w:val="007432AF"/>
    <w:rsid w:val="00750AEB"/>
    <w:rsid w:val="00773427"/>
    <w:rsid w:val="00783177"/>
    <w:rsid w:val="00785899"/>
    <w:rsid w:val="007A3538"/>
    <w:rsid w:val="007A5EB4"/>
    <w:rsid w:val="007B3F2D"/>
    <w:rsid w:val="007B52CA"/>
    <w:rsid w:val="007E0840"/>
    <w:rsid w:val="007E0E2E"/>
    <w:rsid w:val="007E6A90"/>
    <w:rsid w:val="00801FF3"/>
    <w:rsid w:val="0081619A"/>
    <w:rsid w:val="00864FC3"/>
    <w:rsid w:val="00875E1D"/>
    <w:rsid w:val="008928A6"/>
    <w:rsid w:val="0089726F"/>
    <w:rsid w:val="008A2558"/>
    <w:rsid w:val="008B28DE"/>
    <w:rsid w:val="008B606A"/>
    <w:rsid w:val="008C0104"/>
    <w:rsid w:val="008C0766"/>
    <w:rsid w:val="008C31D0"/>
    <w:rsid w:val="008D346B"/>
    <w:rsid w:val="008F120F"/>
    <w:rsid w:val="00916613"/>
    <w:rsid w:val="00924BCF"/>
    <w:rsid w:val="00926C1A"/>
    <w:rsid w:val="009306F3"/>
    <w:rsid w:val="00933049"/>
    <w:rsid w:val="009379D9"/>
    <w:rsid w:val="0094744A"/>
    <w:rsid w:val="00957B7C"/>
    <w:rsid w:val="00963A12"/>
    <w:rsid w:val="00976C65"/>
    <w:rsid w:val="009903D3"/>
    <w:rsid w:val="00992CE7"/>
    <w:rsid w:val="00994F5B"/>
    <w:rsid w:val="00996021"/>
    <w:rsid w:val="00996BBF"/>
    <w:rsid w:val="009A097E"/>
    <w:rsid w:val="009C0BB7"/>
    <w:rsid w:val="009C1B4F"/>
    <w:rsid w:val="009C76A4"/>
    <w:rsid w:val="009D5FEC"/>
    <w:rsid w:val="009F074B"/>
    <w:rsid w:val="00A12A97"/>
    <w:rsid w:val="00A226AA"/>
    <w:rsid w:val="00A31752"/>
    <w:rsid w:val="00A474F8"/>
    <w:rsid w:val="00A53250"/>
    <w:rsid w:val="00A9088F"/>
    <w:rsid w:val="00A969B5"/>
    <w:rsid w:val="00AA3D85"/>
    <w:rsid w:val="00AA777D"/>
    <w:rsid w:val="00AB58E5"/>
    <w:rsid w:val="00AB7413"/>
    <w:rsid w:val="00AC6687"/>
    <w:rsid w:val="00AD3A6D"/>
    <w:rsid w:val="00AD6FCC"/>
    <w:rsid w:val="00AE6240"/>
    <w:rsid w:val="00AE76C5"/>
    <w:rsid w:val="00B04AC4"/>
    <w:rsid w:val="00B06062"/>
    <w:rsid w:val="00B15595"/>
    <w:rsid w:val="00B2536F"/>
    <w:rsid w:val="00B37048"/>
    <w:rsid w:val="00B42A52"/>
    <w:rsid w:val="00B5591C"/>
    <w:rsid w:val="00B60A1A"/>
    <w:rsid w:val="00B62E9F"/>
    <w:rsid w:val="00B91729"/>
    <w:rsid w:val="00BA2545"/>
    <w:rsid w:val="00BB376E"/>
    <w:rsid w:val="00BB7B04"/>
    <w:rsid w:val="00BC0034"/>
    <w:rsid w:val="00BD2505"/>
    <w:rsid w:val="00BE2830"/>
    <w:rsid w:val="00BE5189"/>
    <w:rsid w:val="00BF41FF"/>
    <w:rsid w:val="00BF4BD0"/>
    <w:rsid w:val="00C05A65"/>
    <w:rsid w:val="00C21ED0"/>
    <w:rsid w:val="00C33DC4"/>
    <w:rsid w:val="00C75DD3"/>
    <w:rsid w:val="00C853AD"/>
    <w:rsid w:val="00CA27F6"/>
    <w:rsid w:val="00CC510D"/>
    <w:rsid w:val="00CD76FA"/>
    <w:rsid w:val="00D13F07"/>
    <w:rsid w:val="00D15394"/>
    <w:rsid w:val="00D156F0"/>
    <w:rsid w:val="00D15D64"/>
    <w:rsid w:val="00D223E7"/>
    <w:rsid w:val="00D3508B"/>
    <w:rsid w:val="00D55371"/>
    <w:rsid w:val="00D74682"/>
    <w:rsid w:val="00D751E9"/>
    <w:rsid w:val="00D75771"/>
    <w:rsid w:val="00D75D6C"/>
    <w:rsid w:val="00DA097F"/>
    <w:rsid w:val="00DB17B1"/>
    <w:rsid w:val="00DC5E74"/>
    <w:rsid w:val="00DE01E9"/>
    <w:rsid w:val="00DE068E"/>
    <w:rsid w:val="00DE2510"/>
    <w:rsid w:val="00DF7B9D"/>
    <w:rsid w:val="00E20015"/>
    <w:rsid w:val="00E34F91"/>
    <w:rsid w:val="00E504C1"/>
    <w:rsid w:val="00E5423E"/>
    <w:rsid w:val="00EC118D"/>
    <w:rsid w:val="00EE4929"/>
    <w:rsid w:val="00EE4AF7"/>
    <w:rsid w:val="00EF1C26"/>
    <w:rsid w:val="00F00F95"/>
    <w:rsid w:val="00F24040"/>
    <w:rsid w:val="00F257F5"/>
    <w:rsid w:val="00F276D9"/>
    <w:rsid w:val="00F82DDF"/>
    <w:rsid w:val="00F856F9"/>
    <w:rsid w:val="00F8755A"/>
    <w:rsid w:val="00FA0FBA"/>
    <w:rsid w:val="00FC298A"/>
    <w:rsid w:val="00FC3F8E"/>
    <w:rsid w:val="00FC6370"/>
    <w:rsid w:val="00FC64AC"/>
    <w:rsid w:val="00FC7231"/>
    <w:rsid w:val="00FD469D"/>
    <w:rsid w:val="00FD54E1"/>
    <w:rsid w:val="00FD75CB"/>
    <w:rsid w:val="00FE108F"/>
    <w:rsid w:val="00FE1FCC"/>
    <w:rsid w:val="00FE6501"/>
    <w:rsid w:val="00FF060E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F6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CA27F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CA27F6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FD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8D346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0BF6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80BF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F6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CA27F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CA27F6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FD4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8D346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80BF6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80BF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KFUM CF</Company>
  <LinksUpToDate>false</LinksUpToDate>
  <CharactersWithSpaces>4149</CharactersWithSpaces>
  <SharedDoc>false</SharedDoc>
  <HLinks>
    <vt:vector size="12" baseType="variant">
      <vt:variant>
        <vt:i4>7471120</vt:i4>
      </vt:variant>
      <vt:variant>
        <vt:i4>3</vt:i4>
      </vt:variant>
      <vt:variant>
        <vt:i4>0</vt:i4>
      </vt:variant>
      <vt:variant>
        <vt:i4>5</vt:i4>
      </vt:variant>
      <vt:variant>
        <vt:lpwstr>mailto:eva@kfum-kbh.dk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mailto:christina.thrane@gmail.com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 Christensen</dc:creator>
  <cp:lastModifiedBy>EvaSehested</cp:lastModifiedBy>
  <cp:revision>3</cp:revision>
  <cp:lastPrinted>2020-03-11T08:30:00Z</cp:lastPrinted>
  <dcterms:created xsi:type="dcterms:W3CDTF">2020-03-11T08:32:00Z</dcterms:created>
  <dcterms:modified xsi:type="dcterms:W3CDTF">2020-03-11T13:32:00Z</dcterms:modified>
</cp:coreProperties>
</file>